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709D" w14:textId="48BA1889" w:rsidR="00335408" w:rsidRDefault="003B5695" w:rsidP="003B5695">
      <w:pPr>
        <w:pStyle w:val="Titel"/>
        <w:rPr>
          <w:sz w:val="44"/>
          <w:szCs w:val="44"/>
          <w:lang w:val="de-DE"/>
        </w:rPr>
      </w:pPr>
      <w:r w:rsidRPr="003B5695">
        <w:rPr>
          <w:sz w:val="44"/>
          <w:szCs w:val="44"/>
          <w:lang w:val="de-DE"/>
        </w:rPr>
        <w:t>Ich möchte mein Chalet verkaufen, was muss ich tun?</w:t>
      </w:r>
    </w:p>
    <w:p w14:paraId="5120401A" w14:textId="77777777" w:rsidR="003B5695" w:rsidRDefault="003B5695" w:rsidP="003B5695">
      <w:pPr>
        <w:rPr>
          <w:lang w:val="de-DE"/>
        </w:rPr>
      </w:pPr>
    </w:p>
    <w:p w14:paraId="2DF12701" w14:textId="77777777" w:rsidR="003B5695" w:rsidRDefault="003B5695" w:rsidP="003B5695">
      <w:pPr>
        <w:rPr>
          <w:lang w:val="de-DE"/>
        </w:rPr>
      </w:pPr>
    </w:p>
    <w:p w14:paraId="2322B67F" w14:textId="77777777" w:rsidR="003B5695" w:rsidRDefault="003B5695" w:rsidP="003B5695">
      <w:pPr>
        <w:rPr>
          <w:lang w:val="de-DE"/>
        </w:rPr>
      </w:pPr>
      <w:r w:rsidRPr="003B5695">
        <w:rPr>
          <w:lang w:val="de-DE"/>
        </w:rPr>
        <w:t xml:space="preserve">Du möchtest dein Chalet verkaufen, wie funktioniert das und welche Schritte musst du unternehmen? </w:t>
      </w:r>
    </w:p>
    <w:p w14:paraId="2DD81904" w14:textId="77777777" w:rsidR="003B5695" w:rsidRDefault="003B5695" w:rsidP="003B5695">
      <w:pPr>
        <w:rPr>
          <w:lang w:val="de-DE"/>
        </w:rPr>
      </w:pPr>
      <w:r w:rsidRPr="003B5695">
        <w:rPr>
          <w:lang w:val="de-DE"/>
        </w:rPr>
        <w:t xml:space="preserve">Zuerst sendest du eine E-Mail an info@noordersandt.nl und teilst mit, dass du dein Chalet verkaufen möchtest. </w:t>
      </w:r>
    </w:p>
    <w:p w14:paraId="1D08441D" w14:textId="77777777" w:rsidR="003B5695" w:rsidRDefault="003B5695" w:rsidP="003B5695">
      <w:pPr>
        <w:rPr>
          <w:lang w:val="de-DE"/>
        </w:rPr>
      </w:pPr>
      <w:r w:rsidRPr="003B5695">
        <w:rPr>
          <w:lang w:val="de-DE"/>
        </w:rPr>
        <w:t xml:space="preserve">Ist dein Chalet jünger als 15 Jahre? Dann melden wir dein Chalet zur Überprüfung durch Second Home Check an. Ein Inspektor kommt dann vorbei, um das Chalet zu begutachten und einen Bericht zu erstellen. </w:t>
      </w:r>
    </w:p>
    <w:p w14:paraId="13E8D511" w14:textId="564480A6" w:rsidR="003B5695" w:rsidRDefault="003B5695" w:rsidP="003B5695">
      <w:pPr>
        <w:rPr>
          <w:lang w:val="de-DE"/>
        </w:rPr>
      </w:pPr>
      <w:r w:rsidRPr="003B5695">
        <w:rPr>
          <w:lang w:val="de-DE"/>
        </w:rPr>
        <w:t xml:space="preserve">Ist dein Chalet älter als 15 Jahre, dann kommt zunächst jemand von der Geschäftsleitung vorbei, um zu bestimmen, ob das Chalet noch auf dem Campingplatz weiterverkauft werden darf. Ist dies der Fall, melden wir dein Chalet zur Überprüfung durch Second Home Check an. Ein Inspektor kommt dann vorbei, um das Chalet zu begutachten und einen Bericht zu erstellen. Auf der nächsten Seite findest du, was du selbst für diese Überprüfung in Ordnung bringen kannst. </w:t>
      </w:r>
    </w:p>
    <w:p w14:paraId="0F04DD31" w14:textId="6642AC57" w:rsidR="003B5695" w:rsidRDefault="003B5695" w:rsidP="003B5695">
      <w:pPr>
        <w:rPr>
          <w:color w:val="FF0000"/>
          <w:lang w:val="de-DE"/>
        </w:rPr>
      </w:pPr>
      <w:r w:rsidRPr="003B5695">
        <w:rPr>
          <w:b/>
          <w:bCs/>
          <w:color w:val="FF0000"/>
          <w:lang w:val="de-DE"/>
        </w:rPr>
        <w:t>Beachte:</w:t>
      </w:r>
      <w:r w:rsidRPr="003B5695">
        <w:rPr>
          <w:color w:val="FF0000"/>
          <w:lang w:val="de-DE"/>
        </w:rPr>
        <w:t xml:space="preserve"> Überprüfungen und Übertragungen finden nur im Juni und Oktober statt.</w:t>
      </w:r>
    </w:p>
    <w:p w14:paraId="19678863" w14:textId="77777777" w:rsidR="003B5695" w:rsidRDefault="003B5695" w:rsidP="003B5695">
      <w:pPr>
        <w:rPr>
          <w:color w:val="FF0000"/>
          <w:lang w:val="de-DE"/>
        </w:rPr>
      </w:pPr>
    </w:p>
    <w:p w14:paraId="64208DFB" w14:textId="77777777" w:rsidR="003B5695" w:rsidRDefault="003B5695" w:rsidP="003B5695">
      <w:pPr>
        <w:rPr>
          <w:color w:val="FF0000"/>
          <w:lang w:val="de-DE"/>
        </w:rPr>
      </w:pPr>
    </w:p>
    <w:p w14:paraId="5E276E09" w14:textId="77777777" w:rsidR="003B5695" w:rsidRDefault="003B5695" w:rsidP="003B5695">
      <w:pPr>
        <w:rPr>
          <w:rFonts w:ascii="Segoe UI" w:hAnsi="Segoe UI" w:cs="Segoe UI"/>
          <w:color w:val="0D0D0D"/>
          <w:shd w:val="clear" w:color="auto" w:fill="FFFFFF"/>
          <w:lang w:val="de-DE"/>
        </w:rPr>
      </w:pPr>
      <w:r w:rsidRPr="003B5695">
        <w:rPr>
          <w:rFonts w:ascii="Segoe UI" w:hAnsi="Segoe UI" w:cs="Segoe UI"/>
          <w:color w:val="0D0D0D"/>
          <w:shd w:val="clear" w:color="auto" w:fill="FFFFFF"/>
          <w:lang w:val="de-DE"/>
        </w:rPr>
        <w:t xml:space="preserve">Wenn das Chalet genehmigt wurde, kannst du es zum Verkauf anbieten. Wenn du einen Interessenten gefunden hast, gehen wir mit den nächsten Schritten weiter. </w:t>
      </w:r>
    </w:p>
    <w:p w14:paraId="27D6F340" w14:textId="77777777" w:rsidR="003B5695" w:rsidRDefault="003B5695" w:rsidP="003B5695">
      <w:pPr>
        <w:rPr>
          <w:rFonts w:ascii="Segoe UI" w:hAnsi="Segoe UI" w:cs="Segoe UI"/>
          <w:color w:val="0D0D0D"/>
          <w:shd w:val="clear" w:color="auto" w:fill="FFFFFF"/>
          <w:lang w:val="de-DE"/>
        </w:rPr>
      </w:pPr>
      <w:r w:rsidRPr="003B5695">
        <w:rPr>
          <w:rFonts w:ascii="Segoe UI" w:hAnsi="Segoe UI" w:cs="Segoe UI"/>
          <w:color w:val="0D0D0D"/>
          <w:shd w:val="clear" w:color="auto" w:fill="FFFFFF"/>
          <w:lang w:val="de-DE"/>
        </w:rPr>
        <w:t xml:space="preserve">Wenn der Interessent das Chalet kaufen möchte, vereinbart er einen Termin für ein Gespräch mit der Geschäftsleitung. </w:t>
      </w:r>
    </w:p>
    <w:p w14:paraId="07B13B03" w14:textId="77777777" w:rsidR="003B5695" w:rsidRDefault="003B5695" w:rsidP="003B5695">
      <w:pPr>
        <w:rPr>
          <w:rFonts w:ascii="Segoe UI" w:hAnsi="Segoe UI" w:cs="Segoe UI"/>
          <w:color w:val="0D0D0D"/>
          <w:shd w:val="clear" w:color="auto" w:fill="FFFFFF"/>
          <w:lang w:val="de-DE"/>
        </w:rPr>
      </w:pPr>
      <w:r w:rsidRPr="003B5695">
        <w:rPr>
          <w:rFonts w:ascii="Segoe UI" w:hAnsi="Segoe UI" w:cs="Segoe UI"/>
          <w:color w:val="0D0D0D"/>
          <w:shd w:val="clear" w:color="auto" w:fill="FFFFFF"/>
          <w:lang w:val="de-DE"/>
        </w:rPr>
        <w:t xml:space="preserve">Aus diesem Gespräch wird entschieden, ob der Campingplatz einen Vertrag mit dem Interessenten abschließt. </w:t>
      </w:r>
    </w:p>
    <w:p w14:paraId="4C04192C" w14:textId="77777777" w:rsidR="003B5695" w:rsidRDefault="003B5695" w:rsidP="003B5695">
      <w:pPr>
        <w:rPr>
          <w:rFonts w:ascii="Segoe UI" w:hAnsi="Segoe UI" w:cs="Segoe UI"/>
          <w:color w:val="0D0D0D"/>
          <w:shd w:val="clear" w:color="auto" w:fill="FFFFFF"/>
          <w:lang w:val="de-DE"/>
        </w:rPr>
      </w:pPr>
      <w:r w:rsidRPr="003B5695">
        <w:rPr>
          <w:rFonts w:ascii="Segoe UI" w:hAnsi="Segoe UI" w:cs="Segoe UI"/>
          <w:color w:val="0D0D0D"/>
          <w:shd w:val="clear" w:color="auto" w:fill="FFFFFF"/>
          <w:lang w:val="de-DE"/>
        </w:rPr>
        <w:t xml:space="preserve">Wenn beschlossen wird, dass ein Vertrag zwischen dem Campingplatz und dem Interessenten abgeschlossen wird, kann der Kauf erfolgen. </w:t>
      </w:r>
    </w:p>
    <w:p w14:paraId="53DF9A67" w14:textId="3531A141" w:rsidR="003B5695" w:rsidRDefault="003B5695" w:rsidP="003B5695">
      <w:pPr>
        <w:rPr>
          <w:rFonts w:ascii="Segoe UI" w:hAnsi="Segoe UI" w:cs="Segoe UI"/>
          <w:color w:val="0D0D0D"/>
          <w:shd w:val="clear" w:color="auto" w:fill="FFFFFF"/>
          <w:lang w:val="de-DE"/>
        </w:rPr>
      </w:pPr>
      <w:r w:rsidRPr="003B5695">
        <w:rPr>
          <w:rFonts w:ascii="Segoe UI" w:hAnsi="Segoe UI" w:cs="Segoe UI"/>
          <w:color w:val="0D0D0D"/>
          <w:shd w:val="clear" w:color="auto" w:fill="FFFFFF"/>
          <w:lang w:val="de-DE"/>
        </w:rPr>
        <w:t xml:space="preserve">Du als aktueller Eigentümer und der Käufer vereinbaren einen Termin per E-Mail an </w:t>
      </w:r>
      <w:r w:rsidRPr="003B5695">
        <w:rPr>
          <w:lang w:val="de-DE"/>
        </w:rPr>
        <w:t>info@noordersandt.nl</w:t>
      </w:r>
      <w:r w:rsidRPr="003B5695">
        <w:rPr>
          <w:rFonts w:ascii="Segoe UI" w:hAnsi="Segoe UI" w:cs="Segoe UI"/>
          <w:color w:val="0D0D0D"/>
          <w:shd w:val="clear" w:color="auto" w:fill="FFFFFF"/>
          <w:lang w:val="de-DE"/>
        </w:rPr>
        <w:t>, um gemeinsam mit der Geschäftsleitung die Übergabe zu vollziehen.</w:t>
      </w:r>
    </w:p>
    <w:p w14:paraId="32024F11" w14:textId="77777777" w:rsidR="003B5695" w:rsidRDefault="003B5695" w:rsidP="003B5695">
      <w:pPr>
        <w:rPr>
          <w:rFonts w:ascii="Segoe UI" w:hAnsi="Segoe UI" w:cs="Segoe UI"/>
          <w:color w:val="0D0D0D"/>
          <w:shd w:val="clear" w:color="auto" w:fill="FFFFFF"/>
          <w:lang w:val="de-DE"/>
        </w:rPr>
      </w:pPr>
    </w:p>
    <w:p w14:paraId="1DF8ADA6" w14:textId="120AF0EB" w:rsidR="003B5695" w:rsidRDefault="003B5695" w:rsidP="003B5695">
      <w:pPr>
        <w:rPr>
          <w:color w:val="FF0000"/>
          <w:lang w:val="de-DE"/>
        </w:rPr>
      </w:pPr>
      <w:r w:rsidRPr="003B5695">
        <w:rPr>
          <w:b/>
          <w:bCs/>
          <w:color w:val="FF0000"/>
          <w:lang w:val="de-DE"/>
        </w:rPr>
        <w:t>Beachte:</w:t>
      </w:r>
      <w:r w:rsidRPr="003B5695">
        <w:rPr>
          <w:color w:val="FF0000"/>
          <w:lang w:val="de-DE"/>
        </w:rPr>
        <w:t xml:space="preserve"> Überprüfungen und Übertragungen finden nur im Juni und Oktober statt.</w:t>
      </w:r>
    </w:p>
    <w:p w14:paraId="69F49C03" w14:textId="77777777" w:rsidR="003B5695" w:rsidRDefault="003B5695" w:rsidP="003B5695">
      <w:pPr>
        <w:rPr>
          <w:color w:val="FF0000"/>
          <w:lang w:val="de-DE"/>
        </w:rPr>
      </w:pPr>
    </w:p>
    <w:p w14:paraId="1A7B0F98" w14:textId="77777777" w:rsidR="003B5695" w:rsidRDefault="003B5695" w:rsidP="003B5695">
      <w:pPr>
        <w:rPr>
          <w:color w:val="FF0000"/>
          <w:lang w:val="de-DE"/>
        </w:rPr>
      </w:pPr>
    </w:p>
    <w:p w14:paraId="112913B8" w14:textId="77777777" w:rsidR="003B5695" w:rsidRDefault="003B5695" w:rsidP="003B5695">
      <w:pPr>
        <w:rPr>
          <w:color w:val="FF0000"/>
          <w:lang w:val="de-DE"/>
        </w:rPr>
      </w:pPr>
    </w:p>
    <w:p w14:paraId="6C4E757E" w14:textId="77777777" w:rsidR="003B5695" w:rsidRDefault="003B5695" w:rsidP="003B5695">
      <w:pPr>
        <w:rPr>
          <w:color w:val="FF0000"/>
          <w:lang w:val="de-DE"/>
        </w:rPr>
      </w:pPr>
    </w:p>
    <w:p w14:paraId="714D6C65" w14:textId="77777777" w:rsidR="003B5695" w:rsidRDefault="003B5695" w:rsidP="003B5695">
      <w:pPr>
        <w:rPr>
          <w:color w:val="FF0000"/>
          <w:lang w:val="de-DE"/>
        </w:rPr>
      </w:pPr>
    </w:p>
    <w:p w14:paraId="5025151D" w14:textId="2619EB3B" w:rsidR="003B5695" w:rsidRDefault="003B5695" w:rsidP="003B5695">
      <w:pPr>
        <w:pStyle w:val="Titel"/>
        <w:rPr>
          <w:rFonts w:cstheme="majorHAnsi"/>
          <w:color w:val="0D0D0D"/>
          <w:sz w:val="44"/>
          <w:szCs w:val="44"/>
          <w:shd w:val="clear" w:color="auto" w:fill="FFFFFF"/>
          <w:lang w:val="de-DE"/>
        </w:rPr>
      </w:pPr>
      <w:r w:rsidRPr="003B5695">
        <w:rPr>
          <w:rFonts w:cstheme="majorHAnsi"/>
          <w:color w:val="0D0D0D"/>
          <w:sz w:val="44"/>
          <w:szCs w:val="44"/>
          <w:shd w:val="clear" w:color="auto" w:fill="FFFFFF"/>
          <w:lang w:val="de-DE"/>
        </w:rPr>
        <w:lastRenderedPageBreak/>
        <w:t>Wissen, worauf ein Inspektor achtet?</w:t>
      </w:r>
    </w:p>
    <w:p w14:paraId="24BCA508" w14:textId="77777777" w:rsidR="003B5695" w:rsidRDefault="003B5695" w:rsidP="003B5695">
      <w:pPr>
        <w:rPr>
          <w:lang w:val="de-DE"/>
        </w:rPr>
      </w:pPr>
    </w:p>
    <w:p w14:paraId="3A542417" w14:textId="1FBA0677" w:rsidR="003B5695" w:rsidRDefault="00321281" w:rsidP="00321281">
      <w:pPr>
        <w:pStyle w:val="Kop1"/>
        <w:rPr>
          <w:color w:val="000000" w:themeColor="text1"/>
          <w:lang w:val="de-DE"/>
        </w:rPr>
      </w:pPr>
      <w:r w:rsidRPr="00321281">
        <w:rPr>
          <w:color w:val="000000" w:themeColor="text1"/>
          <w:lang w:val="de-DE"/>
        </w:rPr>
        <w:t>SCHRITT 1- Elektrizität</w:t>
      </w:r>
    </w:p>
    <w:p w14:paraId="313A3CC2" w14:textId="77777777" w:rsidR="00321281" w:rsidRDefault="00321281" w:rsidP="00321281">
      <w:pPr>
        <w:rPr>
          <w:lang w:val="de-DE"/>
        </w:rPr>
      </w:pPr>
    </w:p>
    <w:p w14:paraId="1716BE81" w14:textId="77777777" w:rsidR="00321281" w:rsidRDefault="00321281" w:rsidP="00321281">
      <w:pPr>
        <w:rPr>
          <w:lang w:val="de-DE"/>
        </w:rPr>
      </w:pPr>
    </w:p>
    <w:p w14:paraId="64306FB9" w14:textId="77777777" w:rsidR="00321281" w:rsidRPr="00321281" w:rsidRDefault="00321281" w:rsidP="00321281">
      <w:pPr>
        <w:rPr>
          <w:lang w:val="de-DE"/>
        </w:rPr>
      </w:pPr>
    </w:p>
    <w:p w14:paraId="47B6DFEA" w14:textId="5A6BD2F5" w:rsidR="00321281" w:rsidRDefault="00321281" w:rsidP="00321281">
      <w:pPr>
        <w:rPr>
          <w:lang w:val="de-DE"/>
        </w:rPr>
      </w:pPr>
      <w:r w:rsidRPr="00321281">
        <w:rPr>
          <w:lang w:val="de-DE"/>
        </w:rPr>
        <w:drawing>
          <wp:inline distT="0" distB="0" distL="0" distR="0" wp14:anchorId="7588D48C" wp14:editId="5BE209FA">
            <wp:extent cx="5760720" cy="5634355"/>
            <wp:effectExtent l="0" t="0" r="0" b="4445"/>
            <wp:docPr id="1"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nummer&#10;&#10;Automatisch gegenereerde beschrijving"/>
                    <pic:cNvPicPr/>
                  </pic:nvPicPr>
                  <pic:blipFill>
                    <a:blip r:embed="rId4"/>
                    <a:stretch>
                      <a:fillRect/>
                    </a:stretch>
                  </pic:blipFill>
                  <pic:spPr>
                    <a:xfrm>
                      <a:off x="0" y="0"/>
                      <a:ext cx="5760720" cy="5634355"/>
                    </a:xfrm>
                    <a:prstGeom prst="rect">
                      <a:avLst/>
                    </a:prstGeom>
                  </pic:spPr>
                </pic:pic>
              </a:graphicData>
            </a:graphic>
          </wp:inline>
        </w:drawing>
      </w:r>
    </w:p>
    <w:p w14:paraId="3F9D3DBC" w14:textId="77777777" w:rsidR="00321281" w:rsidRDefault="00321281" w:rsidP="00321281">
      <w:pPr>
        <w:rPr>
          <w:lang w:val="de-DE"/>
        </w:rPr>
      </w:pPr>
    </w:p>
    <w:p w14:paraId="18A9426D" w14:textId="77777777" w:rsidR="00321281" w:rsidRDefault="00321281" w:rsidP="00321281">
      <w:pPr>
        <w:rPr>
          <w:lang w:val="de-DE"/>
        </w:rPr>
      </w:pPr>
    </w:p>
    <w:p w14:paraId="58FD4E9E" w14:textId="77777777" w:rsidR="00321281" w:rsidRDefault="00321281" w:rsidP="00321281">
      <w:pPr>
        <w:rPr>
          <w:lang w:val="de-DE"/>
        </w:rPr>
      </w:pPr>
    </w:p>
    <w:p w14:paraId="7AAE92DC" w14:textId="77777777" w:rsidR="00321281" w:rsidRDefault="00321281" w:rsidP="00321281">
      <w:pPr>
        <w:rPr>
          <w:lang w:val="de-DE"/>
        </w:rPr>
      </w:pPr>
    </w:p>
    <w:p w14:paraId="6D5BBACE" w14:textId="77777777" w:rsidR="00321281" w:rsidRDefault="00321281" w:rsidP="00321281">
      <w:pPr>
        <w:rPr>
          <w:lang w:val="de-DE"/>
        </w:rPr>
      </w:pPr>
    </w:p>
    <w:p w14:paraId="5627D88F" w14:textId="55F5ACBE" w:rsidR="00321281" w:rsidRDefault="00321281" w:rsidP="00321281">
      <w:pPr>
        <w:pStyle w:val="Kop1"/>
        <w:rPr>
          <w:color w:val="000000" w:themeColor="text1"/>
          <w:sz w:val="48"/>
          <w:szCs w:val="48"/>
        </w:rPr>
      </w:pPr>
      <w:proofErr w:type="spellStart"/>
      <w:r w:rsidRPr="00321281">
        <w:rPr>
          <w:color w:val="000000" w:themeColor="text1"/>
          <w:sz w:val="48"/>
          <w:szCs w:val="48"/>
        </w:rPr>
        <w:lastRenderedPageBreak/>
        <w:t>Schritt</w:t>
      </w:r>
      <w:proofErr w:type="spellEnd"/>
      <w:r w:rsidRPr="00321281">
        <w:rPr>
          <w:color w:val="000000" w:themeColor="text1"/>
          <w:sz w:val="48"/>
          <w:szCs w:val="48"/>
        </w:rPr>
        <w:t xml:space="preserve"> 2 </w:t>
      </w:r>
      <w:r>
        <w:rPr>
          <w:color w:val="000000" w:themeColor="text1"/>
          <w:sz w:val="48"/>
          <w:szCs w:val="48"/>
        </w:rPr>
        <w:t>–</w:t>
      </w:r>
      <w:r w:rsidRPr="00321281">
        <w:rPr>
          <w:color w:val="000000" w:themeColor="text1"/>
          <w:sz w:val="48"/>
          <w:szCs w:val="48"/>
        </w:rPr>
        <w:t xml:space="preserve"> Gas</w:t>
      </w:r>
    </w:p>
    <w:p w14:paraId="50DB3575" w14:textId="77777777" w:rsidR="00321281" w:rsidRDefault="00321281" w:rsidP="00321281"/>
    <w:p w14:paraId="4DD7FEF9" w14:textId="08359FF7" w:rsidR="00321281" w:rsidRDefault="00321281" w:rsidP="00321281">
      <w:r w:rsidRPr="00321281">
        <w:drawing>
          <wp:inline distT="0" distB="0" distL="0" distR="0" wp14:anchorId="0C468154" wp14:editId="4FD95305">
            <wp:extent cx="5760720" cy="7092950"/>
            <wp:effectExtent l="0" t="0" r="0" b="0"/>
            <wp:docPr id="2" name="Afbeelding 2"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chermopname, Lettertype, nummer&#10;&#10;Automatisch gegenereerde beschrijving"/>
                    <pic:cNvPicPr/>
                  </pic:nvPicPr>
                  <pic:blipFill>
                    <a:blip r:embed="rId5"/>
                    <a:stretch>
                      <a:fillRect/>
                    </a:stretch>
                  </pic:blipFill>
                  <pic:spPr>
                    <a:xfrm>
                      <a:off x="0" y="0"/>
                      <a:ext cx="5760720" cy="7092950"/>
                    </a:xfrm>
                    <a:prstGeom prst="rect">
                      <a:avLst/>
                    </a:prstGeom>
                  </pic:spPr>
                </pic:pic>
              </a:graphicData>
            </a:graphic>
          </wp:inline>
        </w:drawing>
      </w:r>
    </w:p>
    <w:p w14:paraId="083C5619" w14:textId="77777777" w:rsidR="00321281" w:rsidRDefault="00321281" w:rsidP="00321281"/>
    <w:p w14:paraId="0F609E8E" w14:textId="77777777" w:rsidR="00321281" w:rsidRDefault="00321281" w:rsidP="00321281"/>
    <w:p w14:paraId="4A11C128" w14:textId="77777777" w:rsidR="00321281" w:rsidRDefault="00321281" w:rsidP="00321281"/>
    <w:p w14:paraId="0267ED0C" w14:textId="71EA85B7" w:rsidR="00321281" w:rsidRDefault="00321281" w:rsidP="00321281">
      <w:r w:rsidRPr="00321281">
        <w:lastRenderedPageBreak/>
        <w:drawing>
          <wp:inline distT="0" distB="0" distL="0" distR="0" wp14:anchorId="4D18BEBB" wp14:editId="5B50AAF0">
            <wp:extent cx="5760720" cy="5906770"/>
            <wp:effectExtent l="0" t="0" r="0" b="0"/>
            <wp:docPr id="3" name="Afbeelding 3" descr="Afbeelding met tekst, schermopname, documen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document, Lettertype&#10;&#10;Automatisch gegenereerde beschrijving"/>
                    <pic:cNvPicPr/>
                  </pic:nvPicPr>
                  <pic:blipFill>
                    <a:blip r:embed="rId6"/>
                    <a:stretch>
                      <a:fillRect/>
                    </a:stretch>
                  </pic:blipFill>
                  <pic:spPr>
                    <a:xfrm>
                      <a:off x="0" y="0"/>
                      <a:ext cx="5760720" cy="5906770"/>
                    </a:xfrm>
                    <a:prstGeom prst="rect">
                      <a:avLst/>
                    </a:prstGeom>
                  </pic:spPr>
                </pic:pic>
              </a:graphicData>
            </a:graphic>
          </wp:inline>
        </w:drawing>
      </w:r>
    </w:p>
    <w:p w14:paraId="50CF8367" w14:textId="1A5CDFCB" w:rsidR="00321281" w:rsidRDefault="00321281" w:rsidP="00321281">
      <w:r w:rsidRPr="00321281">
        <w:drawing>
          <wp:inline distT="0" distB="0" distL="0" distR="0" wp14:anchorId="78022BBC" wp14:editId="69886FFC">
            <wp:extent cx="5760720" cy="1583055"/>
            <wp:effectExtent l="0" t="0" r="0" b="0"/>
            <wp:docPr id="4" name="Afbeelding 4" descr="Afbeelding met tekst, Lettertype, lijn,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Lettertype, lijn, nummer&#10;&#10;Automatisch gegenereerde beschrijving"/>
                    <pic:cNvPicPr/>
                  </pic:nvPicPr>
                  <pic:blipFill>
                    <a:blip r:embed="rId7"/>
                    <a:stretch>
                      <a:fillRect/>
                    </a:stretch>
                  </pic:blipFill>
                  <pic:spPr>
                    <a:xfrm>
                      <a:off x="0" y="0"/>
                      <a:ext cx="5760720" cy="1583055"/>
                    </a:xfrm>
                    <a:prstGeom prst="rect">
                      <a:avLst/>
                    </a:prstGeom>
                  </pic:spPr>
                </pic:pic>
              </a:graphicData>
            </a:graphic>
          </wp:inline>
        </w:drawing>
      </w:r>
    </w:p>
    <w:p w14:paraId="695FDACB" w14:textId="77777777" w:rsidR="00321281" w:rsidRDefault="00321281" w:rsidP="00321281"/>
    <w:p w14:paraId="123E22C1" w14:textId="77777777" w:rsidR="00321281" w:rsidRDefault="00321281" w:rsidP="00321281"/>
    <w:p w14:paraId="37AD7CCB" w14:textId="77777777" w:rsidR="00321281" w:rsidRDefault="00321281" w:rsidP="00321281"/>
    <w:p w14:paraId="3648F440" w14:textId="77777777" w:rsidR="00321281" w:rsidRDefault="00321281" w:rsidP="00321281"/>
    <w:p w14:paraId="4DDEEB3C" w14:textId="6E5761EC" w:rsidR="00321281" w:rsidRDefault="00321281" w:rsidP="00321281">
      <w:pPr>
        <w:rPr>
          <w:noProof/>
        </w:rPr>
      </w:pPr>
      <w:r w:rsidRPr="00321281">
        <w:lastRenderedPageBreak/>
        <w:drawing>
          <wp:inline distT="0" distB="0" distL="0" distR="0" wp14:anchorId="181AE573" wp14:editId="4EC57786">
            <wp:extent cx="5760720" cy="6476365"/>
            <wp:effectExtent l="0" t="0" r="0" b="635"/>
            <wp:docPr id="5" name="Afbeelding 5"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schermopname, Lettertype, document&#10;&#10;Automatisch gegenereerde beschrijving"/>
                    <pic:cNvPicPr/>
                  </pic:nvPicPr>
                  <pic:blipFill>
                    <a:blip r:embed="rId8"/>
                    <a:stretch>
                      <a:fillRect/>
                    </a:stretch>
                  </pic:blipFill>
                  <pic:spPr>
                    <a:xfrm>
                      <a:off x="0" y="0"/>
                      <a:ext cx="5760720" cy="6476365"/>
                    </a:xfrm>
                    <a:prstGeom prst="rect">
                      <a:avLst/>
                    </a:prstGeom>
                  </pic:spPr>
                </pic:pic>
              </a:graphicData>
            </a:graphic>
          </wp:inline>
        </w:drawing>
      </w:r>
      <w:r w:rsidRPr="00321281">
        <w:rPr>
          <w:noProof/>
        </w:rPr>
        <w:t xml:space="preserve"> </w:t>
      </w:r>
      <w:r w:rsidRPr="00321281">
        <w:drawing>
          <wp:inline distT="0" distB="0" distL="0" distR="0" wp14:anchorId="14A84056" wp14:editId="7350020D">
            <wp:extent cx="5760720" cy="1882775"/>
            <wp:effectExtent l="0" t="0" r="0" b="3175"/>
            <wp:docPr id="6" name="Afbeelding 6"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schermopname, Lettertype, nummer&#10;&#10;Automatisch gegenereerde beschrijving"/>
                    <pic:cNvPicPr/>
                  </pic:nvPicPr>
                  <pic:blipFill>
                    <a:blip r:embed="rId9"/>
                    <a:stretch>
                      <a:fillRect/>
                    </a:stretch>
                  </pic:blipFill>
                  <pic:spPr>
                    <a:xfrm>
                      <a:off x="0" y="0"/>
                      <a:ext cx="5760720" cy="1882775"/>
                    </a:xfrm>
                    <a:prstGeom prst="rect">
                      <a:avLst/>
                    </a:prstGeom>
                  </pic:spPr>
                </pic:pic>
              </a:graphicData>
            </a:graphic>
          </wp:inline>
        </w:drawing>
      </w:r>
    </w:p>
    <w:p w14:paraId="3C9742BB" w14:textId="77777777" w:rsidR="00321281" w:rsidRDefault="00321281" w:rsidP="00321281">
      <w:pPr>
        <w:rPr>
          <w:noProof/>
        </w:rPr>
      </w:pPr>
    </w:p>
    <w:p w14:paraId="054FC17A" w14:textId="7FC93CFA" w:rsidR="00321281" w:rsidRDefault="00CC501C" w:rsidP="00321281">
      <w:r w:rsidRPr="00CC501C">
        <w:lastRenderedPageBreak/>
        <w:drawing>
          <wp:inline distT="0" distB="0" distL="0" distR="0" wp14:anchorId="66353861" wp14:editId="499C4A67">
            <wp:extent cx="5760720" cy="5782945"/>
            <wp:effectExtent l="0" t="0" r="0" b="8255"/>
            <wp:docPr id="7" name="Afbeelding 7"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schermopname, Lettertype, nummer&#10;&#10;Automatisch gegenereerde beschrijving"/>
                    <pic:cNvPicPr/>
                  </pic:nvPicPr>
                  <pic:blipFill>
                    <a:blip r:embed="rId10"/>
                    <a:stretch>
                      <a:fillRect/>
                    </a:stretch>
                  </pic:blipFill>
                  <pic:spPr>
                    <a:xfrm>
                      <a:off x="0" y="0"/>
                      <a:ext cx="5760720" cy="5782945"/>
                    </a:xfrm>
                    <a:prstGeom prst="rect">
                      <a:avLst/>
                    </a:prstGeom>
                  </pic:spPr>
                </pic:pic>
              </a:graphicData>
            </a:graphic>
          </wp:inline>
        </w:drawing>
      </w:r>
    </w:p>
    <w:p w14:paraId="0A7D20CF" w14:textId="77777777" w:rsidR="00CC501C" w:rsidRDefault="00CC501C" w:rsidP="00321281"/>
    <w:p w14:paraId="74B530D4" w14:textId="77777777" w:rsidR="00CC501C" w:rsidRDefault="00CC501C" w:rsidP="00321281"/>
    <w:p w14:paraId="5210A7B7" w14:textId="77777777" w:rsidR="00CC501C" w:rsidRDefault="00CC501C" w:rsidP="00321281"/>
    <w:p w14:paraId="49B5A358" w14:textId="77777777" w:rsidR="00CC501C" w:rsidRDefault="00CC501C" w:rsidP="00321281"/>
    <w:p w14:paraId="67D3EC65" w14:textId="77777777" w:rsidR="00CC501C" w:rsidRDefault="00CC501C" w:rsidP="00321281"/>
    <w:p w14:paraId="2BFA9812" w14:textId="77777777" w:rsidR="00CC501C" w:rsidRDefault="00CC501C" w:rsidP="00321281"/>
    <w:p w14:paraId="2BE52411" w14:textId="77777777" w:rsidR="00CC501C" w:rsidRDefault="00CC501C" w:rsidP="00321281"/>
    <w:p w14:paraId="32531629" w14:textId="77777777" w:rsidR="00CC501C" w:rsidRDefault="00CC501C" w:rsidP="00321281"/>
    <w:p w14:paraId="03919443" w14:textId="77777777" w:rsidR="00CC501C" w:rsidRDefault="00CC501C" w:rsidP="00321281"/>
    <w:p w14:paraId="06B798F9" w14:textId="77777777" w:rsidR="00CC501C" w:rsidRDefault="00CC501C" w:rsidP="00321281"/>
    <w:p w14:paraId="20299FA4" w14:textId="47C70788" w:rsidR="00CC501C" w:rsidRDefault="00CC501C" w:rsidP="00CC501C">
      <w:pPr>
        <w:pStyle w:val="Kop1"/>
        <w:rPr>
          <w:color w:val="000000" w:themeColor="text1"/>
        </w:rPr>
      </w:pPr>
      <w:proofErr w:type="spellStart"/>
      <w:r w:rsidRPr="00CC501C">
        <w:rPr>
          <w:color w:val="000000" w:themeColor="text1"/>
        </w:rPr>
        <w:lastRenderedPageBreak/>
        <w:t>Schritt</w:t>
      </w:r>
      <w:proofErr w:type="spellEnd"/>
      <w:r w:rsidRPr="00CC501C">
        <w:rPr>
          <w:color w:val="000000" w:themeColor="text1"/>
        </w:rPr>
        <w:t xml:space="preserve"> 3 – Wasser</w:t>
      </w:r>
    </w:p>
    <w:p w14:paraId="671B4A6C" w14:textId="77777777" w:rsidR="00CC501C" w:rsidRDefault="00CC501C" w:rsidP="00CC501C"/>
    <w:p w14:paraId="16B8AA48" w14:textId="26E3D793" w:rsidR="00CC501C" w:rsidRPr="00CC501C" w:rsidRDefault="00CC501C" w:rsidP="00CC501C">
      <w:r w:rsidRPr="00CC501C">
        <w:drawing>
          <wp:inline distT="0" distB="0" distL="0" distR="0" wp14:anchorId="0DD1FC65" wp14:editId="6941DE33">
            <wp:extent cx="5760720" cy="2972435"/>
            <wp:effectExtent l="0" t="0" r="0" b="0"/>
            <wp:docPr id="8" name="Afbeelding 8"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schermopname, Lettertype, nummer&#10;&#10;Automatisch gegenereerde beschrijving"/>
                    <pic:cNvPicPr/>
                  </pic:nvPicPr>
                  <pic:blipFill>
                    <a:blip r:embed="rId11"/>
                    <a:stretch>
                      <a:fillRect/>
                    </a:stretch>
                  </pic:blipFill>
                  <pic:spPr>
                    <a:xfrm>
                      <a:off x="0" y="0"/>
                      <a:ext cx="5760720" cy="2972435"/>
                    </a:xfrm>
                    <a:prstGeom prst="rect">
                      <a:avLst/>
                    </a:prstGeom>
                  </pic:spPr>
                </pic:pic>
              </a:graphicData>
            </a:graphic>
          </wp:inline>
        </w:drawing>
      </w:r>
    </w:p>
    <w:sectPr w:rsidR="00CC501C" w:rsidRPr="00CC5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95"/>
    <w:rsid w:val="00321281"/>
    <w:rsid w:val="00335408"/>
    <w:rsid w:val="003B5695"/>
    <w:rsid w:val="00CC50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ECA3"/>
  <w15:chartTrackingRefBased/>
  <w15:docId w15:val="{B1173D0B-E4B3-481B-9488-988400DD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12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B56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5695"/>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3212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customXml" Target="../customXml/item2.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3FFFF33F91234CB2DF47328181EAD0" ma:contentTypeVersion="18" ma:contentTypeDescription="Een nieuw document maken." ma:contentTypeScope="" ma:versionID="4b403d469d33d4257859541ad931027d">
  <xsd:schema xmlns:xsd="http://www.w3.org/2001/XMLSchema" xmlns:xs="http://www.w3.org/2001/XMLSchema" xmlns:p="http://schemas.microsoft.com/office/2006/metadata/properties" xmlns:ns2="3d64c8dc-8861-4231-b2bc-5bb0f7a5f946" xmlns:ns3="600aed6f-838a-4e8b-a6eb-2481f5638fdd" targetNamespace="http://schemas.microsoft.com/office/2006/metadata/properties" ma:root="true" ma:fieldsID="e6ae561027b9f31f2e5817db288b2fa5" ns2:_="" ns3:_="">
    <xsd:import namespace="3d64c8dc-8861-4231-b2bc-5bb0f7a5f946"/>
    <xsd:import namespace="600aed6f-838a-4e8b-a6eb-2481f5638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c8dc-8861-4231-b2bc-5bb0f7a5f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b9421a5-0843-46a1-b69d-9fbea71a5a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aed6f-838a-4e8b-a6eb-2481f5638fd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efb4973-e427-4e85-add2-c00b98038c3f}" ma:internalName="TaxCatchAll" ma:showField="CatchAllData" ma:web="600aed6f-838a-4e8b-a6eb-2481f5638fd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0aed6f-838a-4e8b-a6eb-2481f5638fdd" xsi:nil="true"/>
    <lcf76f155ced4ddcb4097134ff3c332f xmlns="3d64c8dc-8861-4231-b2bc-5bb0f7a5f9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663712-9094-4119-B4DC-17B1C98A0906}"/>
</file>

<file path=customXml/itemProps2.xml><?xml version="1.0" encoding="utf-8"?>
<ds:datastoreItem xmlns:ds="http://schemas.openxmlformats.org/officeDocument/2006/customXml" ds:itemID="{D1DADD5B-ECB6-4A22-9FD3-C6493528A98F}"/>
</file>

<file path=customXml/itemProps3.xml><?xml version="1.0" encoding="utf-8"?>
<ds:datastoreItem xmlns:ds="http://schemas.openxmlformats.org/officeDocument/2006/customXml" ds:itemID="{CE9F16D3-42B6-4CB0-86BD-755953040214}"/>
</file>

<file path=docProps/app.xml><?xml version="1.0" encoding="utf-8"?>
<Properties xmlns="http://schemas.openxmlformats.org/officeDocument/2006/extended-properties" xmlns:vt="http://schemas.openxmlformats.org/officeDocument/2006/docPropsVTypes">
  <Template>Normal</Template>
  <TotalTime>17</TotalTime>
  <Pages>7</Pages>
  <Words>295</Words>
  <Characters>1625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Receptie | Camping 't Noorder Sandt</dc:creator>
  <cp:keywords/>
  <dc:description/>
  <cp:lastModifiedBy>Receptie | Camping 't Noorder Sandt</cp:lastModifiedBy>
  <cp:revision>1</cp:revision>
  <dcterms:created xsi:type="dcterms:W3CDTF">2024-02-09T14:00:00Z</dcterms:created>
  <dcterms:modified xsi:type="dcterms:W3CDTF">2024-02-09T14:23:00Z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0x010100ED3FFFF33F91234CB2DF47328181EAD0</vt:lpwstr>
  </property>
</Properties>
</file>